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EA9" w:rsidRPr="008C0EA9" w:rsidRDefault="008C0EA9" w:rsidP="008C0EA9">
      <w:pPr>
        <w:pStyle w:val="NormalWeb"/>
        <w:rPr>
          <w:sz w:val="22"/>
          <w:szCs w:val="22"/>
        </w:rPr>
      </w:pPr>
      <w:r w:rsidRPr="008C0EA9">
        <w:rPr>
          <w:sz w:val="22"/>
          <w:szCs w:val="22"/>
        </w:rPr>
        <w:t>Estimada María José Cholakis  </w:t>
      </w:r>
      <w:bookmarkStart w:id="0" w:name="_GoBack"/>
      <w:bookmarkEnd w:id="0"/>
    </w:p>
    <w:p w:rsidR="008C0EA9" w:rsidRPr="008C0EA9" w:rsidRDefault="008C0EA9" w:rsidP="008C0EA9">
      <w:pPr>
        <w:pStyle w:val="NormalWeb"/>
        <w:rPr>
          <w:sz w:val="22"/>
          <w:szCs w:val="22"/>
        </w:rPr>
      </w:pPr>
      <w:r w:rsidRPr="008C0EA9">
        <w:rPr>
          <w:color w:val="000000"/>
          <w:sz w:val="22"/>
          <w:szCs w:val="22"/>
        </w:rPr>
        <w:t>Directora de Obras Municipales de Peñalolen</w:t>
      </w:r>
    </w:p>
    <w:p w:rsidR="008C0EA9" w:rsidRPr="008C0EA9" w:rsidRDefault="008C0EA9" w:rsidP="008C0EA9">
      <w:pPr>
        <w:pStyle w:val="NormalWeb"/>
        <w:rPr>
          <w:sz w:val="22"/>
          <w:szCs w:val="22"/>
        </w:rPr>
      </w:pPr>
      <w:r w:rsidRPr="008C0EA9">
        <w:rPr>
          <w:sz w:val="22"/>
          <w:szCs w:val="22"/>
        </w:rPr>
        <w:t>Presente </w:t>
      </w:r>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r w:rsidRPr="008C0EA9">
        <w:rPr>
          <w:sz w:val="22"/>
          <w:szCs w:val="22"/>
        </w:rPr>
        <w:t>Solicito se declare la caducidad del Permiso de Edificación N° 92/</w:t>
      </w:r>
      <w:proofErr w:type="gramStart"/>
      <w:r w:rsidRPr="008C0EA9">
        <w:rPr>
          <w:sz w:val="22"/>
          <w:szCs w:val="22"/>
        </w:rPr>
        <w:t>17 ,</w:t>
      </w:r>
      <w:proofErr w:type="gramEnd"/>
      <w:r w:rsidRPr="008C0EA9">
        <w:rPr>
          <w:sz w:val="22"/>
          <w:szCs w:val="22"/>
        </w:rPr>
        <w:t xml:space="preserve"> de fecha 28 de Junio de 2017, otorgado a Inmobiliaria Cumbre Urbana Ltda. para su proyecto previsto en terreno ubicado en Álvaro Casanova Poniente 4370 Peñalolen sector Las Pircas, por no haberse iniciado las obras dentro del plazo legal, según lo indica el artículo 1.4.17 de la OGUC que señala lo siguiente:</w:t>
      </w:r>
    </w:p>
    <w:p w:rsidR="008C0EA9" w:rsidRPr="008C0EA9" w:rsidRDefault="008C0EA9" w:rsidP="008C0EA9">
      <w:pPr>
        <w:pStyle w:val="NormalWeb"/>
        <w:rPr>
          <w:b/>
          <w:sz w:val="22"/>
          <w:szCs w:val="22"/>
        </w:rPr>
      </w:pPr>
      <w:r w:rsidRPr="008C0EA9">
        <w:rPr>
          <w:b/>
          <w:sz w:val="22"/>
          <w:szCs w:val="22"/>
        </w:rPr>
        <w:t>“El permiso caducará automáticamente a los tres años de concedido si no se hubiese iniciado las obras correspondientes o si estas hubieren permanecido paralizadas durante el mismo lapso. Una obra se entenderá por iniciada una vez realizados los trazados y comenzadas las excavaciones contempladas en los planos del proyecto”</w:t>
      </w:r>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r w:rsidRPr="008C0EA9">
        <w:rPr>
          <w:sz w:val="22"/>
          <w:szCs w:val="22"/>
        </w:rPr>
        <w:t>La Corte Suprema en sus fallos, tal como se aprecia en publicac</w:t>
      </w:r>
      <w:r w:rsidR="00870346">
        <w:rPr>
          <w:sz w:val="22"/>
          <w:szCs w:val="22"/>
        </w:rPr>
        <w:t xml:space="preserve">ión del 03/11/20 de La </w:t>
      </w:r>
      <w:proofErr w:type="spellStart"/>
      <w:r w:rsidR="00870346">
        <w:rPr>
          <w:sz w:val="22"/>
          <w:szCs w:val="22"/>
        </w:rPr>
        <w:t>Se</w:t>
      </w:r>
      <w:r w:rsidR="00A46ABC">
        <w:rPr>
          <w:sz w:val="22"/>
          <w:szCs w:val="22"/>
        </w:rPr>
        <w:t>gunda.ha</w:t>
      </w:r>
      <w:proofErr w:type="spellEnd"/>
      <w:r w:rsidR="00A46ABC">
        <w:rPr>
          <w:sz w:val="22"/>
          <w:szCs w:val="22"/>
        </w:rPr>
        <w:t xml:space="preserve"> fallado materias similares.</w:t>
      </w:r>
    </w:p>
    <w:p w:rsidR="008C0EA9" w:rsidRPr="008C0EA9" w:rsidRDefault="008C0EA9" w:rsidP="008C0EA9">
      <w:pPr>
        <w:pStyle w:val="NormalWeb"/>
        <w:rPr>
          <w:sz w:val="22"/>
          <w:szCs w:val="22"/>
        </w:rPr>
      </w:pPr>
    </w:p>
    <w:p w:rsidR="008C0EA9" w:rsidRPr="008C0EA9" w:rsidRDefault="00870346" w:rsidP="008C0EA9">
      <w:pPr>
        <w:pStyle w:val="NormalWeb"/>
        <w:rPr>
          <w:sz w:val="22"/>
          <w:szCs w:val="22"/>
        </w:rPr>
      </w:pPr>
      <w:r w:rsidRPr="008C0EA9">
        <w:rPr>
          <w:color w:val="000000"/>
          <w:sz w:val="22"/>
          <w:szCs w:val="22"/>
        </w:rPr>
        <w:t>Motivo</w:t>
      </w:r>
      <w:r w:rsidR="008C0EA9" w:rsidRPr="008C0EA9">
        <w:rPr>
          <w:color w:val="000000"/>
          <w:sz w:val="22"/>
          <w:szCs w:val="22"/>
        </w:rPr>
        <w:t xml:space="preserve"> por el cual solicito a usted que se certifique la caducidad automática para dicho permiso, adjunto documentos y videos asociados al asunto. </w:t>
      </w:r>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proofErr w:type="spellStart"/>
      <w:r w:rsidRPr="008C0EA9">
        <w:rPr>
          <w:sz w:val="22"/>
          <w:szCs w:val="22"/>
        </w:rPr>
        <w:t>Atte</w:t>
      </w:r>
      <w:proofErr w:type="spellEnd"/>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p>
    <w:p w:rsidR="008C0EA9" w:rsidRPr="008C0EA9" w:rsidRDefault="008C0EA9" w:rsidP="008C0EA9">
      <w:pPr>
        <w:pStyle w:val="NormalWeb"/>
        <w:rPr>
          <w:sz w:val="22"/>
          <w:szCs w:val="22"/>
        </w:rPr>
      </w:pPr>
      <w:r w:rsidRPr="008C0EA9">
        <w:rPr>
          <w:sz w:val="22"/>
          <w:szCs w:val="22"/>
        </w:rPr>
        <w:t>Jorge Patricio González </w:t>
      </w:r>
    </w:p>
    <w:p w:rsidR="008C0EA9" w:rsidRPr="008C0EA9" w:rsidRDefault="008C0EA9" w:rsidP="008C0EA9">
      <w:pPr>
        <w:pStyle w:val="NormalWeb"/>
        <w:rPr>
          <w:sz w:val="22"/>
          <w:szCs w:val="22"/>
        </w:rPr>
      </w:pPr>
      <w:r>
        <w:rPr>
          <w:sz w:val="22"/>
          <w:szCs w:val="22"/>
        </w:rPr>
        <w:t xml:space="preserve">Juan de Dios Vial 4360 casa B </w:t>
      </w:r>
      <w:r w:rsidRPr="008C0EA9">
        <w:rPr>
          <w:sz w:val="22"/>
          <w:szCs w:val="22"/>
        </w:rPr>
        <w:t>   </w:t>
      </w:r>
    </w:p>
    <w:p w:rsidR="008C0EA9" w:rsidRPr="008C0EA9" w:rsidRDefault="008C0EA9" w:rsidP="008C0EA9">
      <w:pPr>
        <w:pStyle w:val="NormalWeb"/>
        <w:rPr>
          <w:sz w:val="22"/>
          <w:szCs w:val="22"/>
        </w:rPr>
      </w:pPr>
      <w:r w:rsidRPr="008C0EA9">
        <w:rPr>
          <w:sz w:val="22"/>
          <w:szCs w:val="22"/>
        </w:rPr>
        <w:t>Comuna de Peñalolén </w:t>
      </w:r>
    </w:p>
    <w:p w:rsidR="00092059" w:rsidRPr="008C0EA9" w:rsidRDefault="00092059"/>
    <w:sectPr w:rsidR="00092059" w:rsidRPr="008C0E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EA9"/>
    <w:rsid w:val="00092059"/>
    <w:rsid w:val="007903B2"/>
    <w:rsid w:val="00870346"/>
    <w:rsid w:val="008C0EA9"/>
    <w:rsid w:val="00A46AB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494B87-93CA-4192-B810-91C61742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C0EA9"/>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0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Lobillo</dc:creator>
  <cp:lastModifiedBy>Pamela</cp:lastModifiedBy>
  <cp:revision>2</cp:revision>
  <dcterms:created xsi:type="dcterms:W3CDTF">2020-12-05T18:44:00Z</dcterms:created>
  <dcterms:modified xsi:type="dcterms:W3CDTF">2020-12-05T18:44:00Z</dcterms:modified>
</cp:coreProperties>
</file>