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18" w:rsidRDefault="001F32ED">
      <w:r>
        <w:rPr>
          <w:noProof/>
        </w:rPr>
        <w:drawing>
          <wp:inline distT="0" distB="0" distL="0" distR="0">
            <wp:extent cx="6273800" cy="8401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32ED" w:rsidRDefault="001F32ED">
      <w:r>
        <w:rPr>
          <w:noProof/>
        </w:rPr>
        <w:lastRenderedPageBreak/>
        <w:drawing>
          <wp:inline distT="0" distB="0" distL="0" distR="0">
            <wp:extent cx="6253480" cy="82867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3480" cy="82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2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ED"/>
    <w:rsid w:val="001F32ED"/>
    <w:rsid w:val="0082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E59BE"/>
  <w15:chartTrackingRefBased/>
  <w15:docId w15:val="{FD915DC1-D63C-4DC6-B97B-33252476E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2019-10-11T15:56:00Z</dcterms:created>
  <dcterms:modified xsi:type="dcterms:W3CDTF">2019-10-11T15:57:00Z</dcterms:modified>
</cp:coreProperties>
</file>