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5EC" w:rsidRDefault="00FB71F1">
      <w:r>
        <w:rPr>
          <w:noProof/>
          <w:lang w:val="es-MX" w:eastAsia="es-MX"/>
        </w:rPr>
        <w:drawing>
          <wp:inline distT="0" distB="0" distL="0" distR="0">
            <wp:extent cx="5158105" cy="8892540"/>
            <wp:effectExtent l="19050" t="0" r="4445" b="0"/>
            <wp:docPr id="1" name="0 Imagen" descr="img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4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8105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35EC" w:rsidSect="006835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71F1"/>
    <w:rsid w:val="006835EC"/>
    <w:rsid w:val="00E23506"/>
    <w:rsid w:val="00E7242B"/>
    <w:rsid w:val="00FB7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5E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B7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71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WarezMaster®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/-/ GP /-/</dc:creator>
  <cp:keywords/>
  <dc:description/>
  <cp:lastModifiedBy>Doble V Especial</cp:lastModifiedBy>
  <cp:revision>2</cp:revision>
  <dcterms:created xsi:type="dcterms:W3CDTF">2014-12-06T16:19:00Z</dcterms:created>
  <dcterms:modified xsi:type="dcterms:W3CDTF">2014-12-06T16:19:00Z</dcterms:modified>
</cp:coreProperties>
</file>